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A" w:rsidRPr="006735D2" w:rsidRDefault="006B06FA">
      <w:pPr>
        <w:pStyle w:val="Textoindependiente"/>
        <w:spacing w:before="1"/>
        <w:ind w:left="0"/>
        <w:rPr>
          <w:rFonts w:ascii="Times New Roman"/>
          <w:sz w:val="27"/>
          <w:lang w:val="eu-ES"/>
        </w:rPr>
      </w:pPr>
    </w:p>
    <w:p w:rsidR="00B844C9" w:rsidRPr="006735D2" w:rsidRDefault="002E7AEF">
      <w:pPr>
        <w:pStyle w:val="Ttulo1"/>
        <w:spacing w:before="56" w:line="326" w:lineRule="auto"/>
        <w:ind w:left="2494" w:right="2569" w:firstLine="899"/>
        <w:jc w:val="left"/>
        <w:rPr>
          <w:color w:val="C45911"/>
          <w:spacing w:val="1"/>
          <w:lang w:val="eu-ES"/>
        </w:rPr>
      </w:pPr>
      <w:r w:rsidRPr="006735D2">
        <w:rPr>
          <w:color w:val="C45911"/>
          <w:lang w:val="eu-ES"/>
        </w:rPr>
        <w:t>GAZTE MOVE</w:t>
      </w:r>
      <w:r w:rsidRPr="006735D2">
        <w:rPr>
          <w:color w:val="C45911"/>
          <w:spacing w:val="1"/>
          <w:lang w:val="eu-ES"/>
        </w:rPr>
        <w:t xml:space="preserve"> </w:t>
      </w:r>
      <w:r w:rsidR="00B844C9" w:rsidRPr="006735D2">
        <w:rPr>
          <w:color w:val="C45911"/>
          <w:spacing w:val="1"/>
          <w:lang w:val="eu-ES"/>
        </w:rPr>
        <w:t>ERRONKA</w:t>
      </w:r>
    </w:p>
    <w:p w:rsidR="006B06FA" w:rsidRPr="006735D2" w:rsidRDefault="00B844C9" w:rsidP="00B844C9">
      <w:pPr>
        <w:pStyle w:val="Textoindependiente"/>
        <w:spacing w:before="0"/>
        <w:ind w:left="0"/>
        <w:jc w:val="center"/>
        <w:rPr>
          <w:b/>
          <w:bCs/>
          <w:color w:val="C45911"/>
          <w:u w:val="single" w:color="C45911"/>
          <w:lang w:val="eu-ES"/>
        </w:rPr>
      </w:pPr>
      <w:r w:rsidRPr="006735D2">
        <w:rPr>
          <w:b/>
          <w:bCs/>
          <w:color w:val="C45911"/>
          <w:u w:val="single" w:color="C45911"/>
          <w:lang w:val="eu-ES"/>
        </w:rPr>
        <w:t xml:space="preserve">MUGITU </w:t>
      </w:r>
      <w:proofErr w:type="spellStart"/>
      <w:r w:rsidRPr="006735D2">
        <w:rPr>
          <w:b/>
          <w:bCs/>
          <w:color w:val="C45911"/>
          <w:u w:val="single" w:color="C45911"/>
          <w:lang w:val="eu-ES"/>
        </w:rPr>
        <w:t>GARUN-PARALISIAGATIK</w:t>
      </w:r>
      <w:proofErr w:type="spellEnd"/>
    </w:p>
    <w:p w:rsidR="00B844C9" w:rsidRPr="006735D2" w:rsidRDefault="00B844C9" w:rsidP="00B844C9">
      <w:pPr>
        <w:pStyle w:val="Textoindependiente"/>
        <w:spacing w:before="0"/>
        <w:ind w:left="0"/>
        <w:jc w:val="center"/>
        <w:rPr>
          <w:b/>
          <w:sz w:val="30"/>
          <w:lang w:val="eu-ES"/>
        </w:rPr>
      </w:pPr>
    </w:p>
    <w:p w:rsidR="006B06FA" w:rsidRPr="006735D2" w:rsidRDefault="00B844C9">
      <w:pPr>
        <w:pStyle w:val="Prrafodelista"/>
        <w:numPr>
          <w:ilvl w:val="0"/>
          <w:numId w:val="2"/>
        </w:numPr>
        <w:tabs>
          <w:tab w:val="left" w:pos="741"/>
        </w:tabs>
        <w:spacing w:before="0"/>
        <w:ind w:hanging="361"/>
        <w:jc w:val="both"/>
        <w:rPr>
          <w:b/>
          <w:lang w:val="eu-ES"/>
        </w:rPr>
      </w:pPr>
      <w:r w:rsidRPr="006735D2">
        <w:rPr>
          <w:b/>
          <w:lang w:val="eu-ES"/>
        </w:rPr>
        <w:t>Erronkaren definizioa</w:t>
      </w:r>
      <w:r w:rsidR="002E7AEF" w:rsidRPr="006735D2">
        <w:rPr>
          <w:b/>
          <w:lang w:val="eu-ES"/>
        </w:rPr>
        <w:t>.</w:t>
      </w:r>
    </w:p>
    <w:p w:rsidR="00B844C9" w:rsidRPr="006735D2" w:rsidRDefault="00B844C9" w:rsidP="00B844C9">
      <w:pPr>
        <w:pStyle w:val="Textoindependiente"/>
        <w:spacing w:before="98"/>
        <w:ind w:left="446"/>
        <w:jc w:val="both"/>
        <w:rPr>
          <w:lang w:val="eu-ES"/>
        </w:rPr>
      </w:pPr>
      <w:r w:rsidRPr="006735D2">
        <w:rPr>
          <w:lang w:val="eu-ES"/>
        </w:rPr>
        <w:t>AISIA ESKURAGARRIAGO BATERAKO IRTENBIDEAK.</w:t>
      </w:r>
    </w:p>
    <w:p w:rsidR="00B844C9" w:rsidRPr="006735D2" w:rsidRDefault="00B844C9" w:rsidP="00B844C9">
      <w:pPr>
        <w:pStyle w:val="Textoindependiente"/>
        <w:spacing w:before="98"/>
        <w:ind w:left="446"/>
        <w:jc w:val="both"/>
        <w:rPr>
          <w:lang w:val="eu-ES"/>
        </w:rPr>
      </w:pPr>
      <w:r w:rsidRPr="006735D2">
        <w:rPr>
          <w:lang w:val="eu-ES"/>
        </w:rPr>
        <w:t>Oro har, erronka</w:t>
      </w:r>
      <w:r w:rsidRPr="006735D2">
        <w:rPr>
          <w:lang w:val="eu-ES"/>
        </w:rPr>
        <w:t xml:space="preserve"> </w:t>
      </w:r>
      <w:r w:rsidRPr="006735D2">
        <w:rPr>
          <w:lang w:val="eu-ES"/>
        </w:rPr>
        <w:t>da</w:t>
      </w:r>
      <w:r w:rsidRPr="006735D2">
        <w:rPr>
          <w:lang w:val="eu-ES"/>
        </w:rPr>
        <w:t xml:space="preserve"> </w:t>
      </w:r>
      <w:r w:rsidRPr="006735D2">
        <w:rPr>
          <w:lang w:val="eu-ES"/>
        </w:rPr>
        <w:t>irtenbide bat eskaintzea</w:t>
      </w:r>
      <w:r w:rsidRPr="006735D2">
        <w:rPr>
          <w:lang w:val="eu-ES"/>
        </w:rPr>
        <w:t xml:space="preserve"> </w:t>
      </w:r>
      <w:r w:rsidRPr="006735D2">
        <w:rPr>
          <w:lang w:val="eu-ES"/>
        </w:rPr>
        <w:t>mugikortasun murriztua eta, bereziki, garun-paralisia duten pertsonen mugikortasuna ahalbidetzeko eta/edo hobetzeko. Leku publiko eta pribatuetarako sarbidea barne har dezake, bai eraikinetarako, bai aire zabalerako.</w:t>
      </w:r>
    </w:p>
    <w:p w:rsidR="006B06FA" w:rsidRPr="006735D2" w:rsidRDefault="006B06FA">
      <w:pPr>
        <w:pStyle w:val="Textoindependiente"/>
        <w:spacing w:before="9"/>
        <w:ind w:left="0"/>
        <w:rPr>
          <w:sz w:val="18"/>
          <w:lang w:val="eu-ES"/>
        </w:rPr>
      </w:pPr>
    </w:p>
    <w:p w:rsidR="006B06FA" w:rsidRPr="006735D2" w:rsidRDefault="00B844C9">
      <w:pPr>
        <w:pStyle w:val="Ttulo1"/>
        <w:numPr>
          <w:ilvl w:val="0"/>
          <w:numId w:val="2"/>
        </w:numPr>
        <w:tabs>
          <w:tab w:val="left" w:pos="741"/>
        </w:tabs>
        <w:ind w:hanging="361"/>
        <w:jc w:val="both"/>
        <w:rPr>
          <w:lang w:val="eu-ES"/>
        </w:rPr>
      </w:pPr>
      <w:r w:rsidRPr="006735D2">
        <w:rPr>
          <w:lang w:val="eu-ES"/>
        </w:rPr>
        <w:t>Aurkezteko betebeharrak</w:t>
      </w:r>
      <w:r w:rsidR="002E7AEF" w:rsidRPr="006735D2">
        <w:rPr>
          <w:lang w:val="eu-ES"/>
        </w:rPr>
        <w:t>.</w:t>
      </w:r>
    </w:p>
    <w:p w:rsidR="006B06FA" w:rsidRPr="006735D2" w:rsidRDefault="00B844C9">
      <w:pPr>
        <w:pStyle w:val="Textoindependiente"/>
        <w:spacing w:line="326" w:lineRule="auto"/>
        <w:ind w:left="380" w:right="98"/>
        <w:jc w:val="both"/>
        <w:rPr>
          <w:lang w:val="eu-ES"/>
        </w:rPr>
      </w:pPr>
      <w:r w:rsidRPr="006735D2">
        <w:rPr>
          <w:lang w:val="eu-ES"/>
        </w:rPr>
        <w:t>16 eta 30 urte bitarteko pertsonak aurkeztu ahal izango dira, banaka edo taldean</w:t>
      </w:r>
      <w:r w:rsidR="002E7AEF" w:rsidRPr="006735D2">
        <w:rPr>
          <w:lang w:val="eu-ES"/>
        </w:rPr>
        <w:t>.</w:t>
      </w:r>
    </w:p>
    <w:p w:rsidR="006B06FA" w:rsidRPr="006735D2" w:rsidRDefault="006B06FA">
      <w:pPr>
        <w:pStyle w:val="Textoindependiente"/>
        <w:spacing w:before="8"/>
        <w:ind w:left="0"/>
        <w:rPr>
          <w:sz w:val="18"/>
          <w:lang w:val="eu-ES"/>
        </w:rPr>
      </w:pPr>
    </w:p>
    <w:p w:rsidR="006B06FA" w:rsidRPr="006735D2" w:rsidRDefault="00B844C9">
      <w:pPr>
        <w:pStyle w:val="Ttulo1"/>
        <w:numPr>
          <w:ilvl w:val="0"/>
          <w:numId w:val="2"/>
        </w:numPr>
        <w:tabs>
          <w:tab w:val="left" w:pos="741"/>
        </w:tabs>
        <w:ind w:hanging="361"/>
        <w:jc w:val="both"/>
        <w:rPr>
          <w:lang w:val="eu-ES"/>
        </w:rPr>
      </w:pPr>
      <w:r w:rsidRPr="006735D2">
        <w:rPr>
          <w:lang w:val="eu-ES"/>
        </w:rPr>
        <w:t>Aurkezteko formatua</w:t>
      </w:r>
      <w:r w:rsidR="002E7AEF" w:rsidRPr="006735D2">
        <w:rPr>
          <w:lang w:val="eu-ES"/>
        </w:rPr>
        <w:t>.</w:t>
      </w:r>
    </w:p>
    <w:p w:rsidR="006B06FA" w:rsidRPr="006735D2" w:rsidRDefault="00B844C9">
      <w:pPr>
        <w:pStyle w:val="Textoindependiente"/>
        <w:spacing w:line="326" w:lineRule="auto"/>
        <w:ind w:left="380" w:right="98"/>
        <w:jc w:val="both"/>
        <w:rPr>
          <w:lang w:val="eu-ES"/>
        </w:rPr>
      </w:pPr>
      <w:r w:rsidRPr="006735D2">
        <w:rPr>
          <w:lang w:val="eu-ES"/>
        </w:rPr>
        <w:t>Pertsona edo pertsona-talde bakoitzak erronkari irtenbidea emateko proposamen bakarra aurkeztu ahal izango du, gehienez 4 minutuko iraupena duen bideo formatuan edo gehienez 5 orrialdeko dokumentu batean, honako egitura honekin</w:t>
      </w:r>
      <w:r w:rsidR="002E7AEF" w:rsidRPr="006735D2">
        <w:rPr>
          <w:lang w:val="eu-ES"/>
        </w:rPr>
        <w:t>:</w:t>
      </w:r>
    </w:p>
    <w:p w:rsidR="006B06FA" w:rsidRPr="006735D2" w:rsidRDefault="00B844C9">
      <w:pPr>
        <w:pStyle w:val="Prrafodelista"/>
        <w:numPr>
          <w:ilvl w:val="0"/>
          <w:numId w:val="1"/>
        </w:numPr>
        <w:tabs>
          <w:tab w:val="left" w:pos="524"/>
        </w:tabs>
        <w:spacing w:before="2" w:line="326" w:lineRule="auto"/>
        <w:ind w:left="380" w:right="98" w:firstLine="0"/>
        <w:jc w:val="both"/>
        <w:rPr>
          <w:lang w:val="eu-ES"/>
        </w:rPr>
      </w:pPr>
      <w:r w:rsidRPr="006735D2">
        <w:rPr>
          <w:lang w:val="eu-ES"/>
        </w:rPr>
        <w:t>o</w:t>
      </w:r>
      <w:r w:rsidRPr="006735D2">
        <w:rPr>
          <w:lang w:val="eu-ES"/>
        </w:rPr>
        <w:tab/>
        <w:t>Gasteizen mugikortasun murriztua duten pertsonen irisgarritasunari dagokionez identifikatutako beharraren aurkezpena</w:t>
      </w:r>
      <w:r w:rsidR="002E7AEF" w:rsidRPr="006735D2">
        <w:rPr>
          <w:lang w:val="eu-ES"/>
        </w:rPr>
        <w:t>.</w:t>
      </w:r>
    </w:p>
    <w:p w:rsidR="006B06FA" w:rsidRPr="006735D2" w:rsidRDefault="00B844C9">
      <w:pPr>
        <w:pStyle w:val="Prrafodelista"/>
        <w:numPr>
          <w:ilvl w:val="0"/>
          <w:numId w:val="1"/>
        </w:numPr>
        <w:tabs>
          <w:tab w:val="left" w:pos="499"/>
        </w:tabs>
        <w:spacing w:before="1"/>
        <w:ind w:left="498" w:hanging="119"/>
        <w:jc w:val="both"/>
        <w:rPr>
          <w:lang w:val="eu-ES"/>
        </w:rPr>
      </w:pPr>
      <w:r w:rsidRPr="006735D2">
        <w:rPr>
          <w:lang w:val="eu-ES"/>
        </w:rPr>
        <w:t>Identifikatutako premia horri aurre egiteko konponbide-proposamena</w:t>
      </w:r>
      <w:r w:rsidR="002E7AEF" w:rsidRPr="006735D2">
        <w:rPr>
          <w:lang w:val="eu-ES"/>
        </w:rPr>
        <w:t>.</w:t>
      </w:r>
    </w:p>
    <w:p w:rsidR="006B06FA" w:rsidRPr="006735D2" w:rsidRDefault="00B844C9">
      <w:pPr>
        <w:pStyle w:val="Prrafodelista"/>
        <w:numPr>
          <w:ilvl w:val="0"/>
          <w:numId w:val="1"/>
        </w:numPr>
        <w:tabs>
          <w:tab w:val="left" w:pos="499"/>
        </w:tabs>
        <w:ind w:left="498" w:hanging="119"/>
        <w:jc w:val="both"/>
        <w:rPr>
          <w:lang w:val="eu-ES"/>
        </w:rPr>
      </w:pPr>
      <w:r w:rsidRPr="006735D2">
        <w:rPr>
          <w:lang w:val="eu-ES"/>
        </w:rPr>
        <w:t>o</w:t>
      </w:r>
      <w:r w:rsidRPr="006735D2">
        <w:rPr>
          <w:lang w:val="eu-ES"/>
        </w:rPr>
        <w:tab/>
        <w:t>Soluzioa gauzatzeko aldia</w:t>
      </w:r>
      <w:r w:rsidR="002E7AEF" w:rsidRPr="006735D2">
        <w:rPr>
          <w:lang w:val="eu-ES"/>
        </w:rPr>
        <w:t>.</w:t>
      </w:r>
    </w:p>
    <w:p w:rsidR="006B06FA" w:rsidRPr="006735D2" w:rsidRDefault="00B844C9">
      <w:pPr>
        <w:pStyle w:val="Prrafodelista"/>
        <w:numPr>
          <w:ilvl w:val="0"/>
          <w:numId w:val="1"/>
        </w:numPr>
        <w:tabs>
          <w:tab w:val="left" w:pos="519"/>
        </w:tabs>
        <w:spacing w:line="326" w:lineRule="auto"/>
        <w:ind w:left="380" w:right="98" w:firstLine="0"/>
        <w:jc w:val="both"/>
        <w:rPr>
          <w:lang w:val="eu-ES"/>
        </w:rPr>
      </w:pPr>
      <w:r w:rsidRPr="006735D2">
        <w:rPr>
          <w:lang w:val="eu-ES"/>
        </w:rPr>
        <w:t>Proposatutako konponbidearen onuradun izan daitekeen biztanleriaren bolumena eta ezaugarriak</w:t>
      </w:r>
      <w:r w:rsidR="002E7AEF" w:rsidRPr="006735D2">
        <w:rPr>
          <w:lang w:val="eu-ES"/>
        </w:rPr>
        <w:t>.</w:t>
      </w:r>
    </w:p>
    <w:p w:rsidR="006B06FA" w:rsidRPr="006735D2" w:rsidRDefault="00B844C9">
      <w:pPr>
        <w:pStyle w:val="Textoindependiente"/>
        <w:spacing w:before="1" w:line="326" w:lineRule="auto"/>
        <w:ind w:left="380" w:right="99"/>
        <w:jc w:val="both"/>
        <w:rPr>
          <w:lang w:val="eu-ES"/>
        </w:rPr>
      </w:pPr>
      <w:r w:rsidRPr="006735D2">
        <w:rPr>
          <w:lang w:val="eu-ES"/>
        </w:rPr>
        <w:t xml:space="preserve">Proposamenak 2022ko abenduaren 18ra arte (igandea barne) aurkeztu ahal izango dira, helbide elektroniko honetara: </w:t>
      </w:r>
      <w:hyperlink r:id="rId7">
        <w:r w:rsidR="002E7AEF" w:rsidRPr="006735D2">
          <w:rPr>
            <w:color w:val="0563C1"/>
            <w:u w:val="single" w:color="0563C1"/>
            <w:lang w:val="eu-ES"/>
          </w:rPr>
          <w:t>ocio@aspacealava.org</w:t>
        </w:r>
      </w:hyperlink>
    </w:p>
    <w:p w:rsidR="006B06FA" w:rsidRPr="006735D2" w:rsidRDefault="006B06FA">
      <w:pPr>
        <w:pStyle w:val="Textoindependiente"/>
        <w:spacing w:before="8"/>
        <w:ind w:left="0"/>
        <w:rPr>
          <w:sz w:val="18"/>
          <w:lang w:val="eu-ES"/>
        </w:rPr>
      </w:pPr>
    </w:p>
    <w:p w:rsidR="006B06FA" w:rsidRPr="006735D2" w:rsidRDefault="00B844C9">
      <w:pPr>
        <w:pStyle w:val="Ttulo1"/>
        <w:numPr>
          <w:ilvl w:val="0"/>
          <w:numId w:val="2"/>
        </w:numPr>
        <w:tabs>
          <w:tab w:val="left" w:pos="601"/>
        </w:tabs>
        <w:ind w:left="601" w:hanging="221"/>
        <w:jc w:val="left"/>
        <w:rPr>
          <w:lang w:val="eu-ES"/>
        </w:rPr>
      </w:pPr>
      <w:r w:rsidRPr="006735D2">
        <w:rPr>
          <w:lang w:val="eu-ES"/>
        </w:rPr>
        <w:t>Ebaluazio irizpideak</w:t>
      </w:r>
      <w:r w:rsidR="002E7AEF" w:rsidRPr="006735D2">
        <w:rPr>
          <w:lang w:val="eu-ES"/>
        </w:rPr>
        <w:t>.</w:t>
      </w:r>
    </w:p>
    <w:p w:rsidR="006B06FA" w:rsidRPr="006735D2" w:rsidRDefault="00B844C9">
      <w:pPr>
        <w:pStyle w:val="Prrafodelista"/>
        <w:numPr>
          <w:ilvl w:val="0"/>
          <w:numId w:val="1"/>
        </w:numPr>
        <w:tabs>
          <w:tab w:val="left" w:pos="499"/>
        </w:tabs>
        <w:ind w:left="498" w:hanging="119"/>
        <w:rPr>
          <w:lang w:val="eu-ES"/>
        </w:rPr>
      </w:pPr>
      <w:r w:rsidRPr="006735D2">
        <w:rPr>
          <w:lang w:val="eu-ES"/>
        </w:rPr>
        <w:t>Proiektua deialdiaren helburura egokitzea: 15 puntu.</w:t>
      </w:r>
    </w:p>
    <w:p w:rsidR="006B06FA" w:rsidRPr="006735D2" w:rsidRDefault="00B844C9">
      <w:pPr>
        <w:pStyle w:val="Prrafodelista"/>
        <w:numPr>
          <w:ilvl w:val="0"/>
          <w:numId w:val="1"/>
        </w:numPr>
        <w:tabs>
          <w:tab w:val="left" w:pos="516"/>
        </w:tabs>
        <w:spacing w:line="326" w:lineRule="auto"/>
        <w:ind w:left="380" w:right="98" w:firstLine="0"/>
        <w:rPr>
          <w:lang w:val="eu-ES"/>
        </w:rPr>
      </w:pPr>
      <w:r w:rsidRPr="006735D2">
        <w:rPr>
          <w:lang w:val="eu-ES"/>
        </w:rPr>
        <w:t xml:space="preserve">- Antzeman eta konpondu nahi diren beharren identifikazioa eta deskribapen egokia: 10 puntu. </w:t>
      </w:r>
    </w:p>
    <w:p w:rsidR="006B06FA" w:rsidRPr="006735D2" w:rsidRDefault="002E7AEF">
      <w:pPr>
        <w:pStyle w:val="Prrafodelista"/>
        <w:numPr>
          <w:ilvl w:val="0"/>
          <w:numId w:val="1"/>
        </w:numPr>
        <w:tabs>
          <w:tab w:val="left" w:pos="499"/>
        </w:tabs>
        <w:spacing w:before="1"/>
        <w:ind w:left="498" w:hanging="119"/>
        <w:rPr>
          <w:lang w:val="eu-ES"/>
        </w:rPr>
      </w:pPr>
      <w:r w:rsidRPr="006735D2">
        <w:rPr>
          <w:lang w:val="eu-ES"/>
        </w:rPr>
        <w:t>Proiektuaren</w:t>
      </w:r>
      <w:r w:rsidR="00B844C9" w:rsidRPr="006735D2">
        <w:rPr>
          <w:lang w:val="eu-ES"/>
        </w:rPr>
        <w:t xml:space="preserve"> berritasuna eta sormena:</w:t>
      </w:r>
      <w:r w:rsidRPr="006735D2">
        <w:rPr>
          <w:spacing w:val="-4"/>
          <w:lang w:val="eu-ES"/>
        </w:rPr>
        <w:t xml:space="preserve"> </w:t>
      </w:r>
      <w:r w:rsidRPr="006735D2">
        <w:rPr>
          <w:lang w:val="eu-ES"/>
        </w:rPr>
        <w:t>10</w:t>
      </w:r>
      <w:r w:rsidRPr="006735D2">
        <w:rPr>
          <w:spacing w:val="-4"/>
          <w:lang w:val="eu-ES"/>
        </w:rPr>
        <w:t xml:space="preserve"> </w:t>
      </w:r>
      <w:r w:rsidR="00B844C9" w:rsidRPr="006735D2">
        <w:rPr>
          <w:lang w:val="eu-ES"/>
        </w:rPr>
        <w:t>puntu</w:t>
      </w:r>
      <w:r w:rsidRPr="006735D2">
        <w:rPr>
          <w:lang w:val="eu-ES"/>
        </w:rPr>
        <w:t>.</w:t>
      </w:r>
    </w:p>
    <w:p w:rsidR="006B06FA" w:rsidRPr="006735D2" w:rsidRDefault="00B844C9">
      <w:pPr>
        <w:pStyle w:val="Prrafodelista"/>
        <w:numPr>
          <w:ilvl w:val="0"/>
          <w:numId w:val="1"/>
        </w:numPr>
        <w:tabs>
          <w:tab w:val="left" w:pos="499"/>
        </w:tabs>
        <w:ind w:left="498" w:hanging="119"/>
        <w:rPr>
          <w:lang w:val="eu-ES"/>
        </w:rPr>
      </w:pPr>
      <w:r w:rsidRPr="006735D2">
        <w:rPr>
          <w:lang w:val="eu-ES"/>
        </w:rPr>
        <w:t>Proiektuaren bideragarritasun teknikoa eta ekonomikoa</w:t>
      </w:r>
      <w:r w:rsidR="002E7AEF" w:rsidRPr="006735D2">
        <w:rPr>
          <w:lang w:val="eu-ES"/>
        </w:rPr>
        <w:t>:</w:t>
      </w:r>
      <w:r w:rsidR="002E7AEF" w:rsidRPr="006735D2">
        <w:rPr>
          <w:spacing w:val="-4"/>
          <w:lang w:val="eu-ES"/>
        </w:rPr>
        <w:t xml:space="preserve"> </w:t>
      </w:r>
      <w:r w:rsidR="002E7AEF" w:rsidRPr="006735D2">
        <w:rPr>
          <w:lang w:val="eu-ES"/>
        </w:rPr>
        <w:t>10</w:t>
      </w:r>
      <w:r w:rsidR="002E7AEF" w:rsidRPr="006735D2">
        <w:rPr>
          <w:spacing w:val="-3"/>
          <w:lang w:val="eu-ES"/>
        </w:rPr>
        <w:t xml:space="preserve"> </w:t>
      </w:r>
      <w:r w:rsidRPr="006735D2">
        <w:rPr>
          <w:lang w:val="eu-ES"/>
        </w:rPr>
        <w:t>puntu</w:t>
      </w:r>
      <w:r w:rsidR="002E7AEF" w:rsidRPr="006735D2">
        <w:rPr>
          <w:lang w:val="eu-ES"/>
        </w:rPr>
        <w:t>.</w:t>
      </w:r>
    </w:p>
    <w:p w:rsidR="006B06FA" w:rsidRPr="006735D2" w:rsidRDefault="00B844C9">
      <w:pPr>
        <w:pStyle w:val="Prrafodelista"/>
        <w:numPr>
          <w:ilvl w:val="0"/>
          <w:numId w:val="1"/>
        </w:numPr>
        <w:tabs>
          <w:tab w:val="left" w:pos="499"/>
        </w:tabs>
        <w:ind w:left="498" w:hanging="119"/>
        <w:rPr>
          <w:lang w:val="eu-ES"/>
        </w:rPr>
      </w:pPr>
      <w:r w:rsidRPr="006735D2">
        <w:rPr>
          <w:lang w:val="eu-ES"/>
        </w:rPr>
        <w:t>Metodologi</w:t>
      </w:r>
      <w:r w:rsidR="002E7AEF" w:rsidRPr="006735D2">
        <w:rPr>
          <w:lang w:val="eu-ES"/>
        </w:rPr>
        <w:t>a</w:t>
      </w:r>
      <w:r w:rsidR="002E7AEF" w:rsidRPr="006735D2">
        <w:rPr>
          <w:spacing w:val="-5"/>
          <w:lang w:val="eu-ES"/>
        </w:rPr>
        <w:t xml:space="preserve"> </w:t>
      </w:r>
      <w:r w:rsidRPr="006735D2">
        <w:rPr>
          <w:spacing w:val="-5"/>
          <w:lang w:val="eu-ES"/>
        </w:rPr>
        <w:t>eta antolamendua</w:t>
      </w:r>
      <w:r w:rsidR="002E7AEF" w:rsidRPr="006735D2">
        <w:rPr>
          <w:lang w:val="eu-ES"/>
        </w:rPr>
        <w:t>:</w:t>
      </w:r>
      <w:r w:rsidR="002E7AEF" w:rsidRPr="006735D2">
        <w:rPr>
          <w:spacing w:val="-5"/>
          <w:lang w:val="eu-ES"/>
        </w:rPr>
        <w:t xml:space="preserve"> </w:t>
      </w:r>
      <w:r w:rsidR="002E7AEF" w:rsidRPr="006735D2">
        <w:rPr>
          <w:lang w:val="eu-ES"/>
        </w:rPr>
        <w:t>5</w:t>
      </w:r>
      <w:r w:rsidR="002E7AEF" w:rsidRPr="006735D2">
        <w:rPr>
          <w:spacing w:val="-4"/>
          <w:lang w:val="eu-ES"/>
        </w:rPr>
        <w:t xml:space="preserve"> </w:t>
      </w:r>
      <w:r w:rsidRPr="006735D2">
        <w:rPr>
          <w:lang w:val="eu-ES"/>
        </w:rPr>
        <w:t>puntu</w:t>
      </w:r>
      <w:r w:rsidR="002E7AEF" w:rsidRPr="006735D2">
        <w:rPr>
          <w:lang w:val="eu-ES"/>
        </w:rPr>
        <w:t>.</w:t>
      </w:r>
    </w:p>
    <w:p w:rsidR="006B06FA" w:rsidRPr="006735D2" w:rsidRDefault="006B06FA">
      <w:pPr>
        <w:rPr>
          <w:lang w:val="eu-ES"/>
        </w:rPr>
        <w:sectPr w:rsidR="006B06FA" w:rsidRPr="006735D2">
          <w:headerReference w:type="default" r:id="rId8"/>
          <w:type w:val="continuous"/>
          <w:pgSz w:w="11900" w:h="16840"/>
          <w:pgMar w:top="2380" w:right="1600" w:bottom="280" w:left="1680" w:header="708" w:footer="720" w:gutter="0"/>
          <w:pgNumType w:start="1"/>
          <w:cols w:space="720"/>
        </w:sectPr>
      </w:pPr>
    </w:p>
    <w:p w:rsidR="006B06FA" w:rsidRPr="006735D2" w:rsidRDefault="006B06FA">
      <w:pPr>
        <w:pStyle w:val="Textoindependiente"/>
        <w:spacing w:before="7"/>
        <w:ind w:left="0"/>
        <w:rPr>
          <w:sz w:val="25"/>
          <w:lang w:val="eu-ES"/>
        </w:rPr>
      </w:pPr>
    </w:p>
    <w:p w:rsidR="006B06FA" w:rsidRPr="006735D2" w:rsidRDefault="006735D2">
      <w:pPr>
        <w:pStyle w:val="Ttulo1"/>
        <w:numPr>
          <w:ilvl w:val="0"/>
          <w:numId w:val="2"/>
        </w:numPr>
        <w:tabs>
          <w:tab w:val="left" w:pos="601"/>
        </w:tabs>
        <w:spacing w:before="55"/>
        <w:ind w:left="601" w:hanging="221"/>
        <w:jc w:val="left"/>
        <w:rPr>
          <w:lang w:val="eu-ES"/>
        </w:rPr>
      </w:pPr>
      <w:r w:rsidRPr="006735D2">
        <w:rPr>
          <w:lang w:val="eu-ES"/>
        </w:rPr>
        <w:t>Ebaluazi</w:t>
      </w:r>
      <w:r w:rsidR="00B844C9" w:rsidRPr="006735D2">
        <w:rPr>
          <w:lang w:val="eu-ES"/>
        </w:rPr>
        <w:t>o batzordea</w:t>
      </w:r>
      <w:r w:rsidR="002E7AEF" w:rsidRPr="006735D2">
        <w:rPr>
          <w:lang w:val="eu-ES"/>
        </w:rPr>
        <w:t>.</w:t>
      </w:r>
    </w:p>
    <w:p w:rsidR="006B06FA" w:rsidRPr="006735D2" w:rsidRDefault="002E7AEF">
      <w:pPr>
        <w:pStyle w:val="Prrafodelista"/>
        <w:numPr>
          <w:ilvl w:val="0"/>
          <w:numId w:val="1"/>
        </w:numPr>
        <w:tabs>
          <w:tab w:val="left" w:pos="499"/>
        </w:tabs>
        <w:ind w:left="498" w:hanging="119"/>
        <w:rPr>
          <w:lang w:val="eu-ES"/>
        </w:rPr>
      </w:pPr>
      <w:proofErr w:type="spellStart"/>
      <w:r w:rsidRPr="006735D2">
        <w:rPr>
          <w:lang w:val="eu-ES"/>
        </w:rPr>
        <w:t>Aspace</w:t>
      </w:r>
      <w:proofErr w:type="spellEnd"/>
      <w:r w:rsidRPr="006735D2">
        <w:rPr>
          <w:spacing w:val="-2"/>
          <w:lang w:val="eu-ES"/>
        </w:rPr>
        <w:t xml:space="preserve"> </w:t>
      </w:r>
      <w:proofErr w:type="spellStart"/>
      <w:r w:rsidRPr="006735D2">
        <w:rPr>
          <w:lang w:val="eu-ES"/>
        </w:rPr>
        <w:t>Álava</w:t>
      </w:r>
      <w:r w:rsidR="00B844C9" w:rsidRPr="006735D2">
        <w:rPr>
          <w:lang w:val="eu-ES"/>
        </w:rPr>
        <w:t>ko</w:t>
      </w:r>
      <w:proofErr w:type="spellEnd"/>
      <w:r w:rsidR="00B844C9" w:rsidRPr="006735D2">
        <w:rPr>
          <w:lang w:val="eu-ES"/>
        </w:rPr>
        <w:t xml:space="preserve"> teknikarien taldekide bat</w:t>
      </w:r>
    </w:p>
    <w:p w:rsidR="006B06FA" w:rsidRPr="006735D2" w:rsidRDefault="002E7AEF">
      <w:pPr>
        <w:pStyle w:val="Prrafodelista"/>
        <w:numPr>
          <w:ilvl w:val="0"/>
          <w:numId w:val="1"/>
        </w:numPr>
        <w:tabs>
          <w:tab w:val="left" w:pos="499"/>
        </w:tabs>
        <w:spacing w:before="98"/>
        <w:ind w:left="498" w:hanging="119"/>
        <w:rPr>
          <w:lang w:val="eu-ES"/>
        </w:rPr>
      </w:pPr>
      <w:proofErr w:type="spellStart"/>
      <w:r w:rsidRPr="006735D2">
        <w:rPr>
          <w:lang w:val="eu-ES"/>
        </w:rPr>
        <w:t>Aspace</w:t>
      </w:r>
      <w:proofErr w:type="spellEnd"/>
      <w:r w:rsidRPr="006735D2">
        <w:rPr>
          <w:spacing w:val="-2"/>
          <w:lang w:val="eu-ES"/>
        </w:rPr>
        <w:t xml:space="preserve"> </w:t>
      </w:r>
      <w:proofErr w:type="spellStart"/>
      <w:r w:rsidRPr="006735D2">
        <w:rPr>
          <w:lang w:val="eu-ES"/>
        </w:rPr>
        <w:t>Álava</w:t>
      </w:r>
      <w:r w:rsidR="006735D2" w:rsidRPr="006735D2">
        <w:rPr>
          <w:lang w:val="eu-ES"/>
        </w:rPr>
        <w:t>ko</w:t>
      </w:r>
      <w:proofErr w:type="spellEnd"/>
      <w:r w:rsidR="006735D2" w:rsidRPr="006735D2">
        <w:rPr>
          <w:lang w:val="eu-ES"/>
        </w:rPr>
        <w:t xml:space="preserve"> bazkide bat</w:t>
      </w:r>
    </w:p>
    <w:p w:rsidR="006B06FA" w:rsidRPr="006735D2" w:rsidRDefault="002E7AEF">
      <w:pPr>
        <w:pStyle w:val="Prrafodelista"/>
        <w:numPr>
          <w:ilvl w:val="0"/>
          <w:numId w:val="1"/>
        </w:numPr>
        <w:tabs>
          <w:tab w:val="left" w:pos="499"/>
        </w:tabs>
        <w:ind w:left="498" w:hanging="119"/>
        <w:rPr>
          <w:lang w:val="eu-ES"/>
        </w:rPr>
      </w:pPr>
      <w:r w:rsidRPr="006735D2">
        <w:rPr>
          <w:spacing w:val="-2"/>
          <w:lang w:val="eu-ES"/>
        </w:rPr>
        <w:t xml:space="preserve"> </w:t>
      </w:r>
      <w:proofErr w:type="spellStart"/>
      <w:r w:rsidRPr="006735D2">
        <w:rPr>
          <w:lang w:val="eu-ES"/>
        </w:rPr>
        <w:t>Aspace</w:t>
      </w:r>
      <w:proofErr w:type="spellEnd"/>
      <w:r w:rsidRPr="006735D2">
        <w:rPr>
          <w:spacing w:val="-2"/>
          <w:lang w:val="eu-ES"/>
        </w:rPr>
        <w:t xml:space="preserve"> </w:t>
      </w:r>
      <w:proofErr w:type="spellStart"/>
      <w:r w:rsidRPr="006735D2">
        <w:rPr>
          <w:lang w:val="eu-ES"/>
        </w:rPr>
        <w:t>Álava</w:t>
      </w:r>
      <w:r w:rsidR="006735D2" w:rsidRPr="006735D2">
        <w:rPr>
          <w:lang w:val="eu-ES"/>
        </w:rPr>
        <w:t>ko</w:t>
      </w:r>
      <w:proofErr w:type="spellEnd"/>
      <w:r w:rsidR="006735D2" w:rsidRPr="006735D2">
        <w:rPr>
          <w:lang w:val="eu-ES"/>
        </w:rPr>
        <w:t xml:space="preserve"> bazkide baten senide bat</w:t>
      </w:r>
    </w:p>
    <w:p w:rsidR="006B06FA" w:rsidRPr="006735D2" w:rsidRDefault="006B06FA">
      <w:pPr>
        <w:pStyle w:val="Textoindependiente"/>
        <w:spacing w:before="6"/>
        <w:ind w:left="0"/>
        <w:rPr>
          <w:sz w:val="26"/>
          <w:lang w:val="eu-ES"/>
        </w:rPr>
      </w:pPr>
    </w:p>
    <w:p w:rsidR="006B06FA" w:rsidRPr="006735D2" w:rsidRDefault="006735D2">
      <w:pPr>
        <w:pStyle w:val="Ttulo1"/>
        <w:numPr>
          <w:ilvl w:val="0"/>
          <w:numId w:val="2"/>
        </w:numPr>
        <w:tabs>
          <w:tab w:val="left" w:pos="524"/>
        </w:tabs>
        <w:ind w:left="524" w:hanging="220"/>
        <w:jc w:val="both"/>
        <w:rPr>
          <w:lang w:val="eu-ES"/>
        </w:rPr>
      </w:pPr>
      <w:r w:rsidRPr="006735D2">
        <w:rPr>
          <w:lang w:val="eu-ES"/>
        </w:rPr>
        <w:t>Sariak</w:t>
      </w:r>
    </w:p>
    <w:p w:rsidR="006735D2" w:rsidRPr="006735D2" w:rsidRDefault="006735D2">
      <w:pPr>
        <w:pStyle w:val="Textoindependiente"/>
        <w:spacing w:line="326" w:lineRule="auto"/>
        <w:ind w:left="305" w:right="98"/>
        <w:jc w:val="both"/>
        <w:rPr>
          <w:lang w:val="eu-ES"/>
        </w:rPr>
      </w:pPr>
      <w:r w:rsidRPr="006735D2">
        <w:rPr>
          <w:lang w:val="eu-ES"/>
        </w:rPr>
        <w:t xml:space="preserve">Ebaluazio-irizpideei dagokienez puntuaziorik handiena lortzen duen proiektuak 150 </w:t>
      </w:r>
      <w:proofErr w:type="spellStart"/>
      <w:r w:rsidRPr="006735D2">
        <w:rPr>
          <w:lang w:val="eu-ES"/>
        </w:rPr>
        <w:t>€ko</w:t>
      </w:r>
      <w:proofErr w:type="spellEnd"/>
      <w:r w:rsidRPr="006735D2">
        <w:rPr>
          <w:lang w:val="eu-ES"/>
        </w:rPr>
        <w:t xml:space="preserve"> opari-txartela lortuko du tokiko saltokietan trukatzeko (300 €, irabazlea bi pertsonaz edo gehiagoz osatutako taldea bada).</w:t>
      </w:r>
    </w:p>
    <w:sectPr w:rsidR="006735D2" w:rsidRPr="006735D2" w:rsidSect="0073534A">
      <w:pgSz w:w="11900" w:h="16840"/>
      <w:pgMar w:top="2380" w:right="1600" w:bottom="280" w:left="168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26" w:rsidRDefault="00BA0126">
      <w:r>
        <w:separator/>
      </w:r>
    </w:p>
  </w:endnote>
  <w:endnote w:type="continuationSeparator" w:id="0">
    <w:p w:rsidR="00BA0126" w:rsidRDefault="00BA0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26" w:rsidRDefault="00BA0126">
      <w:r>
        <w:separator/>
      </w:r>
    </w:p>
  </w:footnote>
  <w:footnote w:type="continuationSeparator" w:id="0">
    <w:p w:rsidR="00BA0126" w:rsidRDefault="00BA0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FA" w:rsidRDefault="002E7AEF">
    <w:pPr>
      <w:pStyle w:val="Textoindependiente"/>
      <w:spacing w:before="0" w:line="14" w:lineRule="auto"/>
      <w:ind w:left="0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5302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990599" cy="10725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599" cy="1072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E0E"/>
    <w:multiLevelType w:val="hybridMultilevel"/>
    <w:tmpl w:val="84E26658"/>
    <w:lvl w:ilvl="0" w:tplc="9FF4E096">
      <w:start w:val="1"/>
      <w:numFmt w:val="decimal"/>
      <w:lvlText w:val="%1."/>
      <w:lvlJc w:val="left"/>
      <w:pPr>
        <w:ind w:left="741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6666DB4C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2" w:tplc="921EFF2A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3" w:tplc="A42CDFBE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4" w:tplc="2F0A0D54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5" w:tplc="BFA00B98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6" w:tplc="23D290B0">
      <w:numFmt w:val="bullet"/>
      <w:lvlText w:val="•"/>
      <w:lvlJc w:val="left"/>
      <w:pPr>
        <w:ind w:left="5468" w:hanging="360"/>
      </w:pPr>
      <w:rPr>
        <w:rFonts w:hint="default"/>
        <w:lang w:val="es-ES" w:eastAsia="en-US" w:bidi="ar-SA"/>
      </w:rPr>
    </w:lvl>
    <w:lvl w:ilvl="7" w:tplc="29AAC4D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8" w:tplc="10E8FDF4"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</w:abstractNum>
  <w:abstractNum w:abstractNumId="1">
    <w:nsid w:val="6DE70B3E"/>
    <w:multiLevelType w:val="hybridMultilevel"/>
    <w:tmpl w:val="F44E1848"/>
    <w:lvl w:ilvl="0" w:tplc="CD442092">
      <w:numFmt w:val="bullet"/>
      <w:lvlText w:val="-"/>
      <w:lvlJc w:val="left"/>
      <w:pPr>
        <w:ind w:left="381" w:hanging="14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05E531C">
      <w:numFmt w:val="bullet"/>
      <w:lvlText w:val="•"/>
      <w:lvlJc w:val="left"/>
      <w:pPr>
        <w:ind w:left="1204" w:hanging="143"/>
      </w:pPr>
      <w:rPr>
        <w:rFonts w:hint="default"/>
        <w:lang w:val="es-ES" w:eastAsia="en-US" w:bidi="ar-SA"/>
      </w:rPr>
    </w:lvl>
    <w:lvl w:ilvl="2" w:tplc="B2223446">
      <w:numFmt w:val="bullet"/>
      <w:lvlText w:val="•"/>
      <w:lvlJc w:val="left"/>
      <w:pPr>
        <w:ind w:left="2028" w:hanging="143"/>
      </w:pPr>
      <w:rPr>
        <w:rFonts w:hint="default"/>
        <w:lang w:val="es-ES" w:eastAsia="en-US" w:bidi="ar-SA"/>
      </w:rPr>
    </w:lvl>
    <w:lvl w:ilvl="3" w:tplc="B8B0BE44">
      <w:numFmt w:val="bullet"/>
      <w:lvlText w:val="•"/>
      <w:lvlJc w:val="left"/>
      <w:pPr>
        <w:ind w:left="2852" w:hanging="143"/>
      </w:pPr>
      <w:rPr>
        <w:rFonts w:hint="default"/>
        <w:lang w:val="es-ES" w:eastAsia="en-US" w:bidi="ar-SA"/>
      </w:rPr>
    </w:lvl>
    <w:lvl w:ilvl="4" w:tplc="B4722C96">
      <w:numFmt w:val="bullet"/>
      <w:lvlText w:val="•"/>
      <w:lvlJc w:val="left"/>
      <w:pPr>
        <w:ind w:left="3676" w:hanging="143"/>
      </w:pPr>
      <w:rPr>
        <w:rFonts w:hint="default"/>
        <w:lang w:val="es-ES" w:eastAsia="en-US" w:bidi="ar-SA"/>
      </w:rPr>
    </w:lvl>
    <w:lvl w:ilvl="5" w:tplc="CCFC6636">
      <w:numFmt w:val="bullet"/>
      <w:lvlText w:val="•"/>
      <w:lvlJc w:val="left"/>
      <w:pPr>
        <w:ind w:left="4500" w:hanging="143"/>
      </w:pPr>
      <w:rPr>
        <w:rFonts w:hint="default"/>
        <w:lang w:val="es-ES" w:eastAsia="en-US" w:bidi="ar-SA"/>
      </w:rPr>
    </w:lvl>
    <w:lvl w:ilvl="6" w:tplc="87C02FCA">
      <w:numFmt w:val="bullet"/>
      <w:lvlText w:val="•"/>
      <w:lvlJc w:val="left"/>
      <w:pPr>
        <w:ind w:left="5324" w:hanging="143"/>
      </w:pPr>
      <w:rPr>
        <w:rFonts w:hint="default"/>
        <w:lang w:val="es-ES" w:eastAsia="en-US" w:bidi="ar-SA"/>
      </w:rPr>
    </w:lvl>
    <w:lvl w:ilvl="7" w:tplc="B37A0716">
      <w:numFmt w:val="bullet"/>
      <w:lvlText w:val="•"/>
      <w:lvlJc w:val="left"/>
      <w:pPr>
        <w:ind w:left="6148" w:hanging="143"/>
      </w:pPr>
      <w:rPr>
        <w:rFonts w:hint="default"/>
        <w:lang w:val="es-ES" w:eastAsia="en-US" w:bidi="ar-SA"/>
      </w:rPr>
    </w:lvl>
    <w:lvl w:ilvl="8" w:tplc="2892C772">
      <w:numFmt w:val="bullet"/>
      <w:lvlText w:val="•"/>
      <w:lvlJc w:val="left"/>
      <w:pPr>
        <w:ind w:left="6972" w:hanging="14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B06FA"/>
    <w:rsid w:val="002E7AEF"/>
    <w:rsid w:val="006735D2"/>
    <w:rsid w:val="006B06FA"/>
    <w:rsid w:val="0073534A"/>
    <w:rsid w:val="00B844C9"/>
    <w:rsid w:val="00BA0126"/>
    <w:rsid w:val="00BA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4A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rsid w:val="0073534A"/>
    <w:pPr>
      <w:ind w:left="741" w:hanging="361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3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3534A"/>
    <w:pPr>
      <w:spacing w:before="97"/>
      <w:ind w:left="498"/>
    </w:pPr>
  </w:style>
  <w:style w:type="paragraph" w:styleId="Prrafodelista">
    <w:name w:val="List Paragraph"/>
    <w:basedOn w:val="Normal"/>
    <w:uiPriority w:val="1"/>
    <w:qFormat/>
    <w:rsid w:val="0073534A"/>
    <w:pPr>
      <w:spacing w:before="97"/>
      <w:ind w:left="498" w:hanging="119"/>
    </w:pPr>
  </w:style>
  <w:style w:type="paragraph" w:customStyle="1" w:styleId="TableParagraph">
    <w:name w:val="Table Paragraph"/>
    <w:basedOn w:val="Normal"/>
    <w:uiPriority w:val="1"/>
    <w:qFormat/>
    <w:rsid w:val="007353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io@aspacealav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GAZTE MOVE</vt:lpstr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GAZTE MOVE</dc:title>
  <dc:creator>Ainhoa</dc:creator>
  <cp:lastModifiedBy>Nuevas Tecnologías</cp:lastModifiedBy>
  <cp:revision>3</cp:revision>
  <dcterms:created xsi:type="dcterms:W3CDTF">2022-11-29T12:48:00Z</dcterms:created>
  <dcterms:modified xsi:type="dcterms:W3CDTF">2022-11-29T12:48:00Z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Pages</vt:lpwstr>
  </property>
  <property fmtid="{D5CDD505-2E9C-101B-9397-08002B2CF9AE}" pid="4" name="LastSaved">
    <vt:filetime>2022-11-29T00:00:00Z</vt:filetime>
  </property>
</Properties>
</file>